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511AA4" w14:paraId="0E53961E" w14:textId="77777777" w:rsidTr="00D922F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6CA2FB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14:paraId="6595D207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FA7401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8A0F29">
              <w:rPr>
                <w:b/>
                <w:sz w:val="22"/>
                <w:szCs w:val="22"/>
              </w:rPr>
              <w:t xml:space="preserve">    </w:t>
            </w:r>
          </w:p>
        </w:tc>
      </w:tr>
      <w:tr w:rsidR="00FC3315" w:rsidRPr="00511AA4" w14:paraId="3B2A9A16" w14:textId="77777777" w:rsidTr="00D922F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7B2C0DC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14:paraId="5F9D8818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C1B21" w:rsidRPr="000C1B21">
              <w:rPr>
                <w:b/>
                <w:sz w:val="22"/>
                <w:szCs w:val="22"/>
              </w:rPr>
              <w:t>NEGOCJACJE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97AE832" w14:textId="04F46BED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EC02DA">
              <w:rPr>
                <w:b/>
                <w:sz w:val="22"/>
                <w:szCs w:val="22"/>
              </w:rPr>
              <w:t>3</w:t>
            </w:r>
            <w:r w:rsidR="00680506">
              <w:rPr>
                <w:b/>
                <w:sz w:val="22"/>
                <w:szCs w:val="22"/>
              </w:rPr>
              <w:t>8</w:t>
            </w:r>
            <w:r w:rsidR="00934284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334963C1" w14:textId="77777777" w:rsidTr="00D922F9">
        <w:trPr>
          <w:cantSplit/>
        </w:trPr>
        <w:tc>
          <w:tcPr>
            <w:tcW w:w="497" w:type="dxa"/>
            <w:vMerge/>
          </w:tcPr>
          <w:p w14:paraId="6C660240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20713D4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0CB3CC8D" w14:textId="77777777" w:rsidTr="00D922F9">
        <w:trPr>
          <w:cantSplit/>
        </w:trPr>
        <w:tc>
          <w:tcPr>
            <w:tcW w:w="497" w:type="dxa"/>
            <w:vMerge/>
          </w:tcPr>
          <w:p w14:paraId="2184A01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77FF001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3B8FEA07" w14:textId="77777777" w:rsidTr="00D922F9">
        <w:trPr>
          <w:cantSplit/>
        </w:trPr>
        <w:tc>
          <w:tcPr>
            <w:tcW w:w="497" w:type="dxa"/>
            <w:vMerge/>
          </w:tcPr>
          <w:p w14:paraId="68BAEE4C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6654D8D6" w14:textId="4D00365F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680506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969" w:type="dxa"/>
            <w:gridSpan w:val="3"/>
          </w:tcPr>
          <w:p w14:paraId="600F73E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4BDEC09B" w14:textId="77777777" w:rsidR="00FC3315" w:rsidRPr="00511AA4" w:rsidRDefault="00D922F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D922F9">
              <w:rPr>
                <w:b/>
                <w:sz w:val="22"/>
                <w:szCs w:val="22"/>
              </w:rPr>
              <w:t>FiRP</w:t>
            </w:r>
          </w:p>
        </w:tc>
      </w:tr>
      <w:tr w:rsidR="00FC3315" w:rsidRPr="00511AA4" w14:paraId="63AB5D49" w14:textId="77777777" w:rsidTr="00D922F9">
        <w:trPr>
          <w:cantSplit/>
        </w:trPr>
        <w:tc>
          <w:tcPr>
            <w:tcW w:w="497" w:type="dxa"/>
            <w:vMerge/>
          </w:tcPr>
          <w:p w14:paraId="1B11E1B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180CF4C9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44178B8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3"/>
          </w:tcPr>
          <w:p w14:paraId="5651737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0DC794DE" w14:textId="77777777"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14:paraId="3CA6CD0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66158C11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483B4E15" w14:textId="77777777" w:rsidTr="00D922F9">
        <w:trPr>
          <w:cantSplit/>
        </w:trPr>
        <w:tc>
          <w:tcPr>
            <w:tcW w:w="497" w:type="dxa"/>
            <w:vMerge/>
          </w:tcPr>
          <w:p w14:paraId="4026B60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822E63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DE6AF7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5E70A4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B8224A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0AC4F30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40AB737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C7A3B2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77BC345E" w14:textId="77777777" w:rsidTr="00D922F9">
        <w:trPr>
          <w:cantSplit/>
        </w:trPr>
        <w:tc>
          <w:tcPr>
            <w:tcW w:w="497" w:type="dxa"/>
            <w:vMerge/>
          </w:tcPr>
          <w:p w14:paraId="262F677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3A08F3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1A385D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952D79C" w14:textId="47BD4A6A" w:rsidR="00FC3315" w:rsidRPr="00511AA4" w:rsidRDefault="00680506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3A26463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960EEA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46B0060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69E455C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A32025F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511AA4" w14:paraId="625DC8D5" w14:textId="77777777" w:rsidTr="00D92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B91B2A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F809194" w14:textId="77777777"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>gr Ewa Patra</w:t>
            </w:r>
          </w:p>
        </w:tc>
      </w:tr>
      <w:tr w:rsidR="00FC3315" w:rsidRPr="00511AA4" w14:paraId="11587161" w14:textId="77777777" w:rsidTr="00D922F9">
        <w:tc>
          <w:tcPr>
            <w:tcW w:w="2988" w:type="dxa"/>
            <w:vAlign w:val="center"/>
          </w:tcPr>
          <w:p w14:paraId="42EE8D10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54A6780D" w14:textId="77777777"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>gr Ewa Patra</w:t>
            </w:r>
          </w:p>
        </w:tc>
      </w:tr>
      <w:tr w:rsidR="00FC3315" w:rsidRPr="00511AA4" w14:paraId="12214517" w14:textId="77777777" w:rsidTr="00D922F9">
        <w:tc>
          <w:tcPr>
            <w:tcW w:w="2988" w:type="dxa"/>
            <w:vAlign w:val="center"/>
          </w:tcPr>
          <w:p w14:paraId="090243E0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36F28D3E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</w:t>
            </w:r>
          </w:p>
        </w:tc>
      </w:tr>
      <w:tr w:rsidR="00FC3315" w:rsidRPr="00511AA4" w14:paraId="64D634B8" w14:textId="77777777" w:rsidTr="00D92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164345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1C397F52" w14:textId="77777777" w:rsidR="00FC3315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14:paraId="08B15F13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511AA4" w14:paraId="63FE8448" w14:textId="77777777" w:rsidTr="00D922F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799026B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72A37DFF" w14:textId="77777777" w:rsidTr="00D922F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625ADF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E8F1D6A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8590E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452D36FE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3D2EF073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2583AB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38FD7B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ogólne zasady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6120AA" w14:textId="77777777"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14:paraId="06EEDB95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CB4BAF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236599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Pr="00C5138B">
              <w:rPr>
                <w:sz w:val="22"/>
                <w:szCs w:val="22"/>
              </w:rPr>
              <w:t>rodzaj</w:t>
            </w:r>
            <w:r>
              <w:rPr>
                <w:sz w:val="22"/>
                <w:szCs w:val="22"/>
              </w:rPr>
              <w:t>e</w:t>
            </w:r>
            <w:r w:rsidRPr="00C5138B">
              <w:rPr>
                <w:sz w:val="22"/>
                <w:szCs w:val="22"/>
              </w:rPr>
              <w:t xml:space="preserve"> komunikacji oraz </w:t>
            </w:r>
            <w:r>
              <w:rPr>
                <w:sz w:val="22"/>
                <w:szCs w:val="22"/>
              </w:rPr>
              <w:t xml:space="preserve">jej </w:t>
            </w:r>
            <w:r w:rsidRPr="00C5138B">
              <w:rPr>
                <w:sz w:val="22"/>
                <w:szCs w:val="22"/>
              </w:rPr>
              <w:t>formy</w:t>
            </w:r>
            <w:r>
              <w:rPr>
                <w:sz w:val="22"/>
                <w:szCs w:val="22"/>
              </w:rPr>
              <w:t xml:space="preserve"> wykorzystywane podczas procesu negocjacji. 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FD5D13" w14:textId="77777777" w:rsidR="006A3A3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14:paraId="78E8681B" w14:textId="77777777"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14:paraId="47F1926A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6A9BB4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E4012F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>
              <w:rPr>
                <w:sz w:val="22"/>
                <w:szCs w:val="22"/>
              </w:rPr>
              <w:t xml:space="preserve"> wykorzystywanymi w procesie negocjacji, odróżnia podstawowe style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0E5C23" w14:textId="77777777" w:rsidR="00FC3315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14:paraId="7BD24BF7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8AD556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26FC23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A3B7E3" w14:textId="77777777" w:rsidR="00FC3315" w:rsidRPr="00511AA4" w:rsidRDefault="00810200" w:rsidP="00FB0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</w:t>
            </w:r>
            <w:r w:rsidR="00FB0ED0" w:rsidRPr="000A42F0">
              <w:rPr>
                <w:sz w:val="22"/>
                <w:szCs w:val="22"/>
              </w:rPr>
              <w:t>1</w:t>
            </w:r>
          </w:p>
        </w:tc>
      </w:tr>
      <w:tr w:rsidR="006A3A34" w:rsidRPr="00511AA4" w14:paraId="5DE7D9B2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B92E07" w14:textId="77777777" w:rsidR="006A3A34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27A094" w14:textId="77777777" w:rsidR="006A3A34" w:rsidRDefault="00FB0ED0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482609" w14:textId="77777777" w:rsidR="006A3A34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14:paraId="5634F677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9764DF" w14:textId="77777777" w:rsidR="00FC3315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05855F" w14:textId="77777777" w:rsidR="00FC3315" w:rsidRPr="00511AA4" w:rsidRDefault="002C6926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A567E" w14:textId="77777777" w:rsidR="00FC3315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14:paraId="75BEED5F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E01323" w14:textId="77777777" w:rsidR="009E7B8A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4B12BC" w14:textId="77777777" w:rsidR="009E7B8A" w:rsidRPr="00511AA4" w:rsidRDefault="001B6F2A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Przekonuje i negocjuje dla osiągnięcia wspólnych celów. Pracuje samodzielnie i w zespole, komunikując się z otoczeniem.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1A9B26" w14:textId="77777777" w:rsidR="009E7B8A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14:paraId="38A55D5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511AA4" w14:paraId="56870546" w14:textId="77777777" w:rsidTr="00D922F9">
        <w:trPr>
          <w:trHeight w:val="203"/>
        </w:trPr>
        <w:tc>
          <w:tcPr>
            <w:tcW w:w="10598" w:type="dxa"/>
            <w:vAlign w:val="center"/>
          </w:tcPr>
          <w:p w14:paraId="3AFB5209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468E09F1" w14:textId="77777777" w:rsidTr="00D922F9">
        <w:tc>
          <w:tcPr>
            <w:tcW w:w="10598" w:type="dxa"/>
            <w:shd w:val="pct15" w:color="auto" w:fill="FFFFFF"/>
          </w:tcPr>
          <w:p w14:paraId="14E23EC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385AE9C7" w14:textId="77777777" w:rsidTr="00D922F9">
        <w:tc>
          <w:tcPr>
            <w:tcW w:w="10598" w:type="dxa"/>
          </w:tcPr>
          <w:p w14:paraId="5220333F" w14:textId="77777777" w:rsidR="00FC3315" w:rsidRPr="00511AA4" w:rsidRDefault="003C24C9" w:rsidP="009E7B8A">
            <w:pPr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>
              <w:rPr>
                <w:sz w:val="22"/>
                <w:szCs w:val="22"/>
              </w:rPr>
              <w:t>przedstawicieli różnych krajów; etyka i emocje w negocjacjach; 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zastosowaniem procedur negocjacyjnych.</w:t>
            </w:r>
          </w:p>
        </w:tc>
      </w:tr>
    </w:tbl>
    <w:p w14:paraId="12C754B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3C24C9" w:rsidRPr="00511AA4" w14:paraId="7DFB8BDD" w14:textId="77777777" w:rsidTr="00D922F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40A50D2" w14:textId="77777777"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CB3553" w14:textId="77777777"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Kałążna - Drewińska U., </w:t>
            </w:r>
            <w:r w:rsidRPr="00336E87">
              <w:rPr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336E87">
              <w:rPr>
                <w:color w:val="000000"/>
                <w:sz w:val="22"/>
                <w:szCs w:val="22"/>
              </w:rPr>
              <w:t xml:space="preserve"> </w:t>
            </w:r>
          </w:p>
          <w:p w14:paraId="00C96B00" w14:textId="77777777" w:rsidR="003C24C9" w:rsidRPr="00336E87" w:rsidRDefault="003C24C9" w:rsidP="00D80994">
            <w:pPr>
              <w:ind w:left="360"/>
              <w:jc w:val="both"/>
              <w:rPr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>Wrocław 2006.</w:t>
            </w:r>
          </w:p>
          <w:p w14:paraId="4A1A9B2B" w14:textId="77777777"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Kamiński J., </w:t>
            </w:r>
            <w:r w:rsidRPr="00336E87">
              <w:rPr>
                <w:iCs/>
                <w:color w:val="000000"/>
                <w:sz w:val="22"/>
                <w:szCs w:val="22"/>
              </w:rPr>
              <w:t>Negocjowanie</w:t>
            </w:r>
            <w:r w:rsidRPr="00336E87">
              <w:rPr>
                <w:iCs/>
                <w:sz w:val="22"/>
                <w:szCs w:val="22"/>
              </w:rPr>
              <w:t>: techniki rozwiązywania konfliktów,</w:t>
            </w:r>
            <w:r w:rsidRPr="00336E87">
              <w:rPr>
                <w:sz w:val="22"/>
                <w:szCs w:val="22"/>
              </w:rPr>
              <w:t xml:space="preserve"> </w:t>
            </w:r>
            <w:r w:rsidRPr="00336E87">
              <w:rPr>
                <w:color w:val="000000"/>
                <w:sz w:val="22"/>
                <w:szCs w:val="22"/>
              </w:rPr>
              <w:t>Warszawa 2003.</w:t>
            </w:r>
          </w:p>
          <w:p w14:paraId="79BF94FD" w14:textId="77777777" w:rsidR="003C24C9" w:rsidRPr="00336E87" w:rsidRDefault="003C24C9" w:rsidP="00D80994">
            <w:pPr>
              <w:ind w:left="213" w:hanging="213"/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3.   Gesteland R., </w:t>
            </w:r>
            <w:r w:rsidRPr="00336E87">
              <w:rPr>
                <w:iCs/>
                <w:sz w:val="22"/>
                <w:szCs w:val="22"/>
              </w:rPr>
              <w:t xml:space="preserve">Różnice kulturowe a zachowania w biznesie, </w:t>
            </w:r>
            <w:r w:rsidRPr="00336E87">
              <w:rPr>
                <w:sz w:val="22"/>
                <w:szCs w:val="22"/>
              </w:rPr>
              <w:t>Warszawa 1999.</w:t>
            </w:r>
          </w:p>
          <w:p w14:paraId="45C3A772" w14:textId="77777777" w:rsidR="003C24C9" w:rsidRPr="00336E87" w:rsidRDefault="003C24C9" w:rsidP="00D80994">
            <w:pPr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>4.   Penc J., Komunikacja i negocjacje w organizacji, Warszawa 2010.</w:t>
            </w:r>
          </w:p>
        </w:tc>
      </w:tr>
      <w:tr w:rsidR="003C24C9" w:rsidRPr="00511AA4" w14:paraId="143079AE" w14:textId="77777777" w:rsidTr="00D922F9">
        <w:tc>
          <w:tcPr>
            <w:tcW w:w="2660" w:type="dxa"/>
          </w:tcPr>
          <w:p w14:paraId="36319A1E" w14:textId="77777777"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7F23C0E" w14:textId="77777777" w:rsidR="003C24C9" w:rsidRPr="00336E87" w:rsidRDefault="003C24C9" w:rsidP="00336E87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hanging="7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E87">
              <w:rPr>
                <w:rFonts w:ascii="Times New Roman" w:hAnsi="Times New Roman" w:cs="Times New Roman"/>
                <w:color w:val="000000"/>
              </w:rPr>
              <w:t xml:space="preserve">Winch S., </w:t>
            </w:r>
            <w:r w:rsidRPr="00336E87">
              <w:rPr>
                <w:rFonts w:ascii="Times New Roman" w:hAnsi="Times New Roman" w:cs="Times New Roman"/>
                <w:iCs/>
                <w:color w:val="000000"/>
              </w:rPr>
              <w:t>Negocjacje,</w:t>
            </w:r>
            <w:r w:rsidRPr="00336E87">
              <w:rPr>
                <w:rFonts w:ascii="Times New Roman" w:hAnsi="Times New Roman" w:cs="Times New Roman"/>
                <w:color w:val="000000"/>
              </w:rPr>
              <w:t xml:space="preserve"> Warszawa 2010.</w:t>
            </w:r>
          </w:p>
          <w:p w14:paraId="12F69FAF" w14:textId="77777777" w:rsidR="003C24C9" w:rsidRPr="00336E87" w:rsidRDefault="003C24C9" w:rsidP="00D80994">
            <w:pPr>
              <w:numPr>
                <w:ilvl w:val="0"/>
                <w:numId w:val="3"/>
              </w:numPr>
              <w:tabs>
                <w:tab w:val="num" w:pos="252"/>
              </w:tabs>
              <w:ind w:left="252" w:hanging="252"/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 Myśliwiec G., </w:t>
            </w:r>
            <w:r w:rsidRPr="00336E87">
              <w:rPr>
                <w:iCs/>
                <w:color w:val="000000"/>
                <w:sz w:val="22"/>
                <w:szCs w:val="22"/>
              </w:rPr>
              <w:t>Techniki i triki negocjacyjne</w:t>
            </w:r>
            <w:r w:rsidRPr="00336E87">
              <w:rPr>
                <w:color w:val="000000"/>
                <w:sz w:val="22"/>
                <w:szCs w:val="22"/>
              </w:rPr>
              <w:t xml:space="preserve">, </w:t>
            </w:r>
            <w:r w:rsidRPr="00336E87">
              <w:rPr>
                <w:iCs/>
                <w:sz w:val="22"/>
                <w:szCs w:val="22"/>
              </w:rPr>
              <w:t>czyli jak negocjują profesjonaliści</w:t>
            </w:r>
            <w:r w:rsidRPr="00336E87">
              <w:rPr>
                <w:sz w:val="22"/>
                <w:szCs w:val="22"/>
              </w:rPr>
              <w:t>, Warszawa,  2007.</w:t>
            </w:r>
          </w:p>
          <w:p w14:paraId="1A58B1B3" w14:textId="77777777"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355" w:hanging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336E87">
              <w:rPr>
                <w:rFonts w:ascii="Times New Roman" w:hAnsi="Times New Roman" w:cs="Times New Roman"/>
                <w:lang w:val="pl-PL"/>
              </w:rPr>
              <w:t>Pulit M., Negocjajce pragmatyczne i taktyki perswazji w społeczeństwie informacyjnym, Kraków 2013.</w:t>
            </w:r>
          </w:p>
          <w:p w14:paraId="57A5F18C" w14:textId="77777777"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336E87">
              <w:rPr>
                <w:rFonts w:ascii="Times New Roman" w:hAnsi="Times New Roman" w:cs="Times New Roman"/>
                <w:lang w:val="pl-PL"/>
              </w:rPr>
              <w:lastRenderedPageBreak/>
              <w:t xml:space="preserve">4.  Szopski M., </w:t>
            </w:r>
            <w:r w:rsidRPr="00336E87">
              <w:rPr>
                <w:rFonts w:ascii="Times New Roman" w:eastAsia="Times New Roman" w:hAnsi="Times New Roman" w:cs="Times New Roman"/>
                <w:iCs/>
                <w:lang w:val="pl-PL"/>
              </w:rPr>
              <w:t xml:space="preserve">Komunikowanie międzykulturowe, </w:t>
            </w:r>
            <w:r w:rsidRPr="00336E87">
              <w:rPr>
                <w:rFonts w:ascii="Times New Roman" w:eastAsia="Times New Roman" w:hAnsi="Times New Roman" w:cs="Times New Roman"/>
                <w:lang w:val="pl-PL"/>
              </w:rPr>
              <w:t>Warszawa 2005.</w:t>
            </w:r>
          </w:p>
        </w:tc>
      </w:tr>
      <w:tr w:rsidR="003C24C9" w:rsidRPr="00511AA4" w14:paraId="11603CFC" w14:textId="77777777" w:rsidTr="00D922F9">
        <w:tc>
          <w:tcPr>
            <w:tcW w:w="2660" w:type="dxa"/>
          </w:tcPr>
          <w:p w14:paraId="22B8B851" w14:textId="77777777"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D922F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2383C66E" w14:textId="77777777" w:rsidR="003C24C9" w:rsidRPr="00511AA4" w:rsidRDefault="00826F2A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  <w:tr w:rsidR="00D922F9" w:rsidRPr="00511AA4" w14:paraId="4826958F" w14:textId="77777777" w:rsidTr="00D922F9">
        <w:tc>
          <w:tcPr>
            <w:tcW w:w="2660" w:type="dxa"/>
          </w:tcPr>
          <w:p w14:paraId="34104CEA" w14:textId="77777777" w:rsidR="00D922F9" w:rsidRPr="001663AA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70637DC7" w14:textId="77777777" w:rsidR="00D922F9" w:rsidRPr="00511AA4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33DD3427" w14:textId="77777777" w:rsidR="00D922F9" w:rsidRDefault="00D922F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0B445D2E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511AA4" w14:paraId="57AA881E" w14:textId="77777777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B7531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BFBD86D" w14:textId="77777777" w:rsidR="00FC3315" w:rsidRPr="00511AA4" w:rsidRDefault="00FC3315" w:rsidP="00D922F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3E070C08" w14:textId="77777777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434BB6B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606CD84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14:paraId="28D6A19F" w14:textId="77777777" w:rsidTr="00D922F9">
        <w:tc>
          <w:tcPr>
            <w:tcW w:w="8208" w:type="dxa"/>
            <w:gridSpan w:val="2"/>
          </w:tcPr>
          <w:p w14:paraId="2F6568E5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</w:p>
        </w:tc>
        <w:tc>
          <w:tcPr>
            <w:tcW w:w="2390" w:type="dxa"/>
          </w:tcPr>
          <w:p w14:paraId="6075F8CC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14:paraId="78C8B7A3" w14:textId="77777777" w:rsidTr="00D922F9">
        <w:tc>
          <w:tcPr>
            <w:tcW w:w="8208" w:type="dxa"/>
            <w:gridSpan w:val="2"/>
          </w:tcPr>
          <w:p w14:paraId="4D031FBC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14:paraId="0BE55A5F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Pr="00F50F4B">
              <w:rPr>
                <w:sz w:val="22"/>
                <w:szCs w:val="22"/>
              </w:rPr>
              <w:t>06,07</w:t>
            </w:r>
          </w:p>
        </w:tc>
      </w:tr>
      <w:tr w:rsidR="00FC3315" w:rsidRPr="00511AA4" w14:paraId="09567804" w14:textId="77777777" w:rsidTr="00D922F9">
        <w:tc>
          <w:tcPr>
            <w:tcW w:w="2660" w:type="dxa"/>
            <w:tcBorders>
              <w:bottom w:val="single" w:sz="12" w:space="0" w:color="auto"/>
            </w:tcBorders>
          </w:tcPr>
          <w:p w14:paraId="4739F335" w14:textId="77777777"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5340FFF" w14:textId="77777777"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5546E4C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175"/>
        <w:gridCol w:w="1936"/>
      </w:tblGrid>
      <w:tr w:rsidR="00FC3315" w:rsidRPr="00511AA4" w14:paraId="1CCF4844" w14:textId="77777777" w:rsidTr="00D922F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C39065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38872DF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34FB03D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18CDC283" w14:textId="77777777" w:rsidTr="00D922F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7142787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3D432E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8470D15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D922F9" w:rsidRPr="00511AA4" w14:paraId="265EE1A3" w14:textId="77777777" w:rsidTr="00D922F9">
        <w:trPr>
          <w:trHeight w:val="262"/>
        </w:trPr>
        <w:tc>
          <w:tcPr>
            <w:tcW w:w="5070" w:type="dxa"/>
            <w:vMerge/>
            <w:vAlign w:val="center"/>
          </w:tcPr>
          <w:p w14:paraId="28ABD3F0" w14:textId="77777777"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2EE6871" w14:textId="77777777"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75" w:type="dxa"/>
            <w:vAlign w:val="center"/>
          </w:tcPr>
          <w:p w14:paraId="6F29911D" w14:textId="77777777"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36" w:type="dxa"/>
            <w:vAlign w:val="center"/>
          </w:tcPr>
          <w:p w14:paraId="28B0EC1D" w14:textId="77777777"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D922F9" w:rsidRPr="00511AA4" w14:paraId="6BA4B5C8" w14:textId="77777777" w:rsidTr="00D922F9">
        <w:trPr>
          <w:trHeight w:val="262"/>
        </w:trPr>
        <w:tc>
          <w:tcPr>
            <w:tcW w:w="5070" w:type="dxa"/>
          </w:tcPr>
          <w:p w14:paraId="21030089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0B3844D7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75" w:type="dxa"/>
            <w:vAlign w:val="center"/>
          </w:tcPr>
          <w:p w14:paraId="08B5A102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3AEE8658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5A0B7C5F" w14:textId="77777777" w:rsidTr="00D922F9">
        <w:trPr>
          <w:trHeight w:val="262"/>
        </w:trPr>
        <w:tc>
          <w:tcPr>
            <w:tcW w:w="5070" w:type="dxa"/>
          </w:tcPr>
          <w:p w14:paraId="28DEB55D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02E0866F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75" w:type="dxa"/>
            <w:vAlign w:val="center"/>
          </w:tcPr>
          <w:p w14:paraId="7A91F509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4C725AA0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4228EAB9" w14:textId="77777777" w:rsidTr="00D922F9">
        <w:trPr>
          <w:trHeight w:val="262"/>
        </w:trPr>
        <w:tc>
          <w:tcPr>
            <w:tcW w:w="5070" w:type="dxa"/>
          </w:tcPr>
          <w:p w14:paraId="05AF36F6" w14:textId="77777777" w:rsidR="00D922F9" w:rsidRPr="00511AA4" w:rsidRDefault="00D922F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2DDC24CE" w14:textId="60B8ED12" w:rsidR="00D922F9" w:rsidRPr="00511AA4" w:rsidRDefault="0068050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75" w:type="dxa"/>
            <w:vAlign w:val="center"/>
          </w:tcPr>
          <w:p w14:paraId="717CB778" w14:textId="2509C66D" w:rsidR="00D922F9" w:rsidRPr="00511AA4" w:rsidRDefault="0068050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36" w:type="dxa"/>
            <w:vAlign w:val="center"/>
          </w:tcPr>
          <w:p w14:paraId="58975F1E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05E87445" w14:textId="77777777" w:rsidTr="00D922F9">
        <w:trPr>
          <w:trHeight w:val="262"/>
        </w:trPr>
        <w:tc>
          <w:tcPr>
            <w:tcW w:w="5070" w:type="dxa"/>
          </w:tcPr>
          <w:p w14:paraId="36C19978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3C295767" w14:textId="267FD861" w:rsidR="00D922F9" w:rsidRPr="00511AA4" w:rsidRDefault="0068050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175" w:type="dxa"/>
            <w:vAlign w:val="center"/>
          </w:tcPr>
          <w:p w14:paraId="190AD6D9" w14:textId="175FEDA3" w:rsidR="00D922F9" w:rsidRPr="00511AA4" w:rsidRDefault="0068050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936" w:type="dxa"/>
            <w:vAlign w:val="center"/>
          </w:tcPr>
          <w:p w14:paraId="4FE100CC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7B4F5B95" w14:textId="77777777" w:rsidTr="00D922F9">
        <w:trPr>
          <w:trHeight w:val="262"/>
        </w:trPr>
        <w:tc>
          <w:tcPr>
            <w:tcW w:w="5070" w:type="dxa"/>
          </w:tcPr>
          <w:p w14:paraId="41C12C98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AD89F88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75" w:type="dxa"/>
            <w:vAlign w:val="center"/>
          </w:tcPr>
          <w:p w14:paraId="536CF5DA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36" w:type="dxa"/>
            <w:vAlign w:val="center"/>
          </w:tcPr>
          <w:p w14:paraId="1620970C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340091EE" w14:textId="77777777" w:rsidTr="00D922F9">
        <w:trPr>
          <w:trHeight w:val="262"/>
        </w:trPr>
        <w:tc>
          <w:tcPr>
            <w:tcW w:w="5070" w:type="dxa"/>
          </w:tcPr>
          <w:p w14:paraId="2E79541F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7F9CFFCD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75" w:type="dxa"/>
            <w:vAlign w:val="center"/>
          </w:tcPr>
          <w:p w14:paraId="450E53CF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36" w:type="dxa"/>
            <w:vAlign w:val="center"/>
          </w:tcPr>
          <w:p w14:paraId="51B1FB3F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2AA3A922" w14:textId="77777777" w:rsidTr="00D922F9">
        <w:trPr>
          <w:trHeight w:val="262"/>
        </w:trPr>
        <w:tc>
          <w:tcPr>
            <w:tcW w:w="5070" w:type="dxa"/>
          </w:tcPr>
          <w:p w14:paraId="14EB1C79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AB00C9A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75" w:type="dxa"/>
            <w:vAlign w:val="center"/>
          </w:tcPr>
          <w:p w14:paraId="6EE01DB9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26E141BD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676698EC" w14:textId="77777777" w:rsidTr="00D922F9">
        <w:trPr>
          <w:trHeight w:val="262"/>
        </w:trPr>
        <w:tc>
          <w:tcPr>
            <w:tcW w:w="5070" w:type="dxa"/>
          </w:tcPr>
          <w:p w14:paraId="639C3D0A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7BDE919B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5" w:type="dxa"/>
            <w:vAlign w:val="center"/>
          </w:tcPr>
          <w:p w14:paraId="2484D382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16B2E0CB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4F721D8E" w14:textId="77777777" w:rsidTr="00D922F9">
        <w:trPr>
          <w:trHeight w:val="262"/>
        </w:trPr>
        <w:tc>
          <w:tcPr>
            <w:tcW w:w="5070" w:type="dxa"/>
          </w:tcPr>
          <w:p w14:paraId="66057305" w14:textId="77777777" w:rsidR="00D922F9" w:rsidRPr="001663AA" w:rsidRDefault="00D922F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7A1A661F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2175" w:type="dxa"/>
            <w:vAlign w:val="center"/>
          </w:tcPr>
          <w:p w14:paraId="61CCB543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936" w:type="dxa"/>
            <w:vAlign w:val="center"/>
          </w:tcPr>
          <w:p w14:paraId="0552AAE1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3DC29B4C" w14:textId="77777777" w:rsidTr="00D922F9">
        <w:trPr>
          <w:trHeight w:val="236"/>
        </w:trPr>
        <w:tc>
          <w:tcPr>
            <w:tcW w:w="5070" w:type="dxa"/>
            <w:shd w:val="clear" w:color="auto" w:fill="C0C0C0"/>
          </w:tcPr>
          <w:p w14:paraId="67E4A3AE" w14:textId="77777777" w:rsidR="00D922F9" w:rsidRPr="001663AA" w:rsidRDefault="00D922F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96834E9" w14:textId="77777777" w:rsidR="00D922F9" w:rsidRPr="00511AA4" w:rsidRDefault="00D922F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D922F9" w:rsidRPr="00511AA4" w14:paraId="3CF88EDC" w14:textId="77777777" w:rsidTr="00D922F9">
        <w:trPr>
          <w:trHeight w:val="236"/>
        </w:trPr>
        <w:tc>
          <w:tcPr>
            <w:tcW w:w="5070" w:type="dxa"/>
            <w:shd w:val="clear" w:color="auto" w:fill="C0C0C0"/>
          </w:tcPr>
          <w:p w14:paraId="6DCC857A" w14:textId="77777777" w:rsidR="00D922F9" w:rsidRPr="001663AA" w:rsidRDefault="00D922F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A29957A" w14:textId="77777777" w:rsidR="00D922F9" w:rsidRPr="00584E97" w:rsidRDefault="00D922F9" w:rsidP="00BA50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84E9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(ekonomia i finanse)</w:t>
            </w:r>
          </w:p>
          <w:p w14:paraId="0858426A" w14:textId="77777777" w:rsidR="00D922F9" w:rsidRPr="00511AA4" w:rsidRDefault="00D922F9" w:rsidP="00D922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84E9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(n</w:t>
            </w:r>
            <w:r w:rsidRPr="00584E97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D922F9" w:rsidRPr="00511AA4" w14:paraId="02C0387C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268D6A29" w14:textId="77777777"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A2E7160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D922F9" w:rsidRPr="00511AA4" w14:paraId="7CCAAC8A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2343A0E6" w14:textId="77777777"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48065B4" w14:textId="77777777" w:rsidR="00D922F9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922F9" w:rsidRPr="00511AA4" w14:paraId="1ABABF9B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064A179B" w14:textId="77777777" w:rsidR="00D922F9" w:rsidRPr="001663AA" w:rsidRDefault="00D922F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3785752" w14:textId="59DDF792" w:rsidR="00D922F9" w:rsidRPr="00511AA4" w:rsidRDefault="0068050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14:paraId="0955567C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 w15:restartNumberingAfterBreak="0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 w16cid:durableId="1232614661">
    <w:abstractNumId w:val="0"/>
  </w:num>
  <w:num w:numId="2" w16cid:durableId="2765228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30763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1B21"/>
    <w:rsid w:val="000C760A"/>
    <w:rsid w:val="000E5C33"/>
    <w:rsid w:val="00116B45"/>
    <w:rsid w:val="00134B97"/>
    <w:rsid w:val="001576BD"/>
    <w:rsid w:val="00183B8B"/>
    <w:rsid w:val="001B6F2A"/>
    <w:rsid w:val="00242AE4"/>
    <w:rsid w:val="002C6926"/>
    <w:rsid w:val="00325E3C"/>
    <w:rsid w:val="00335D56"/>
    <w:rsid w:val="00336E87"/>
    <w:rsid w:val="00377483"/>
    <w:rsid w:val="00385EE5"/>
    <w:rsid w:val="003C24C9"/>
    <w:rsid w:val="00410D8C"/>
    <w:rsid w:val="00416716"/>
    <w:rsid w:val="00431570"/>
    <w:rsid w:val="004474A9"/>
    <w:rsid w:val="0050790E"/>
    <w:rsid w:val="00511AA4"/>
    <w:rsid w:val="00521E9E"/>
    <w:rsid w:val="005A5B46"/>
    <w:rsid w:val="00622034"/>
    <w:rsid w:val="00622E73"/>
    <w:rsid w:val="00680506"/>
    <w:rsid w:val="006A3A34"/>
    <w:rsid w:val="006D1625"/>
    <w:rsid w:val="00730A61"/>
    <w:rsid w:val="00797453"/>
    <w:rsid w:val="00801B19"/>
    <w:rsid w:val="008020D5"/>
    <w:rsid w:val="00810200"/>
    <w:rsid w:val="00826F2A"/>
    <w:rsid w:val="008322AC"/>
    <w:rsid w:val="00865722"/>
    <w:rsid w:val="0088496F"/>
    <w:rsid w:val="008A0657"/>
    <w:rsid w:val="008A0F29"/>
    <w:rsid w:val="008B224B"/>
    <w:rsid w:val="008C358C"/>
    <w:rsid w:val="009074ED"/>
    <w:rsid w:val="00934284"/>
    <w:rsid w:val="009C36F9"/>
    <w:rsid w:val="009D222A"/>
    <w:rsid w:val="009E7B8A"/>
    <w:rsid w:val="009F5760"/>
    <w:rsid w:val="00A0703A"/>
    <w:rsid w:val="00A82605"/>
    <w:rsid w:val="00AC53D5"/>
    <w:rsid w:val="00B44662"/>
    <w:rsid w:val="00BA5012"/>
    <w:rsid w:val="00C60C15"/>
    <w:rsid w:val="00C81473"/>
    <w:rsid w:val="00C83126"/>
    <w:rsid w:val="00CF4481"/>
    <w:rsid w:val="00D14B59"/>
    <w:rsid w:val="00D240F4"/>
    <w:rsid w:val="00D466D8"/>
    <w:rsid w:val="00D922F9"/>
    <w:rsid w:val="00E32F86"/>
    <w:rsid w:val="00E40B0C"/>
    <w:rsid w:val="00EA2C4A"/>
    <w:rsid w:val="00EC02DA"/>
    <w:rsid w:val="00EE2410"/>
    <w:rsid w:val="00EE3623"/>
    <w:rsid w:val="00F14AB6"/>
    <w:rsid w:val="00F22F4E"/>
    <w:rsid w:val="00F314B1"/>
    <w:rsid w:val="00F439A8"/>
    <w:rsid w:val="00FA2E58"/>
    <w:rsid w:val="00FB0ED0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3CF62"/>
  <w15:docId w15:val="{7D5B9E42-9ECA-4AFD-903F-2E39C4FEB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711D14-91F8-4622-99F7-4F9A7E9529E6}"/>
</file>

<file path=customXml/itemProps2.xml><?xml version="1.0" encoding="utf-8"?>
<ds:datastoreItem xmlns:ds="http://schemas.openxmlformats.org/officeDocument/2006/customXml" ds:itemID="{F78B7142-D459-4BFB-B46B-96ACB5DC52AA}"/>
</file>

<file path=customXml/itemProps3.xml><?xml version="1.0" encoding="utf-8"?>
<ds:datastoreItem xmlns:ds="http://schemas.openxmlformats.org/officeDocument/2006/customXml" ds:itemID="{05A6087D-F8AA-46C5-8E3A-27A115B0DD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676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2019-07-03T18:13:00Z</dcterms:created>
  <dcterms:modified xsi:type="dcterms:W3CDTF">2022-07-18T08:54:00Z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